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139EB81B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41ABDB0D" w:rsidR="00B2350A" w:rsidRDefault="002C5C84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F03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F0365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743AB232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2C5C84" w:rsidRPr="002C5C84">
        <w:rPr>
          <w:rFonts w:ascii="Times New Roman" w:hAnsi="Times New Roman"/>
          <w:sz w:val="28"/>
          <w:szCs w:val="28"/>
        </w:rPr>
        <w:t>3 660 477,4</w:t>
      </w:r>
      <w:r w:rsidR="002C5C84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5ACDC4A" w14:textId="16C3F5B3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2C5C84" w:rsidRPr="002C5C84">
        <w:rPr>
          <w:rFonts w:ascii="Times New Roman" w:hAnsi="Times New Roman"/>
          <w:sz w:val="28"/>
          <w:szCs w:val="28"/>
        </w:rPr>
        <w:t>3 850 902,4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21B95A6F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E4077">
        <w:rPr>
          <w:rFonts w:ascii="Times New Roman" w:hAnsi="Times New Roman"/>
          <w:sz w:val="28"/>
          <w:szCs w:val="28"/>
        </w:rPr>
        <w:t xml:space="preserve">340 000,0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180E46E1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5E4077">
        <w:rPr>
          <w:rFonts w:ascii="Times New Roman" w:hAnsi="Times New Roman"/>
          <w:sz w:val="28"/>
          <w:szCs w:val="28"/>
        </w:rPr>
        <w:t xml:space="preserve">190 425,0 </w:t>
      </w:r>
      <w:r w:rsidR="004C4062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2F2E6B6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5C84" w:rsidRPr="002C5C84">
        <w:rPr>
          <w:rFonts w:ascii="Times New Roman" w:hAnsi="Times New Roman" w:cs="Times New Roman"/>
          <w:sz w:val="28"/>
          <w:szCs w:val="28"/>
        </w:rPr>
        <w:t>3 903 009,2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6D5A7399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5C84" w:rsidRPr="002C5C84">
        <w:rPr>
          <w:rFonts w:ascii="Times New Roman" w:hAnsi="Times New Roman" w:cs="Times New Roman"/>
          <w:sz w:val="28"/>
          <w:szCs w:val="28"/>
        </w:rPr>
        <w:t>3 708 009,2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15 312,8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0B634100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0AFC4FA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</w:t>
      </w:r>
      <w:r w:rsidR="005E4077">
        <w:rPr>
          <w:rFonts w:ascii="Times New Roman" w:hAnsi="Times New Roman"/>
          <w:sz w:val="28"/>
          <w:szCs w:val="28"/>
        </w:rPr>
        <w:t xml:space="preserve">195 000,0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2BA616DB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5C84" w:rsidRPr="002C5C84">
        <w:rPr>
          <w:rFonts w:ascii="Times New Roman" w:hAnsi="Times New Roman" w:cs="Times New Roman"/>
          <w:sz w:val="28"/>
          <w:szCs w:val="28"/>
        </w:rPr>
        <w:t>75 442,6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4909924A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95</w:t>
      </w:r>
      <w:r w:rsidR="00A365A5" w:rsidRPr="00A365A5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065</w:t>
      </w:r>
      <w:r w:rsidR="00A365A5" w:rsidRPr="00A365A5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8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37DA12A6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 xml:space="preserve">согласно пункта 18 подпунктов 1, 2, 3 решения)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FD70AA">
        <w:rPr>
          <w:rFonts w:ascii="Times New Roman" w:hAnsi="Times New Roman" w:cs="Times New Roman"/>
          <w:sz w:val="28"/>
          <w:szCs w:val="28"/>
        </w:rPr>
        <w:t xml:space="preserve"> 2025 года на 7,4 процента.</w:t>
      </w:r>
    </w:p>
    <w:p w14:paraId="78E8CCC4" w14:textId="0114E624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присвоенными им классными чинами муниципальной службы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8998F2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E26BB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26BB0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5644C">
        <w:rPr>
          <w:rFonts w:ascii="Times New Roman" w:hAnsi="Times New Roman" w:cs="Times New Roman"/>
          <w:sz w:val="28"/>
          <w:szCs w:val="28"/>
        </w:rPr>
        <w:t>Манасян</w:t>
      </w:r>
      <w:proofErr w:type="spellEnd"/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6CF108E3" w14:textId="2619C646" w:rsidR="0003135D" w:rsidRDefault="009E1FA5" w:rsidP="003460FC">
      <w:pPr>
        <w:spacing w:after="0"/>
        <w:rPr>
          <w:rFonts w:ascii="Times New Roman" w:hAnsi="Times New Roman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70E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C5C84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460FC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E4077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8410E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4D02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65F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3282</TotalTime>
  <Pages>7</Pages>
  <Words>2944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Величко Сергей Сергеевич</cp:lastModifiedBy>
  <cp:revision>396</cp:revision>
  <cp:lastPrinted>2025-06-10T13:28:00Z</cp:lastPrinted>
  <dcterms:created xsi:type="dcterms:W3CDTF">2016-09-30T13:56:00Z</dcterms:created>
  <dcterms:modified xsi:type="dcterms:W3CDTF">2025-10-02T08:05:00Z</dcterms:modified>
</cp:coreProperties>
</file>